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9A822" w14:textId="4837A6D1" w:rsidR="00825E73" w:rsidRDefault="00963465">
      <w:pPr>
        <w:spacing w:line="360" w:lineRule="auto"/>
        <w:contextualSpacing/>
        <w:jc w:val="right"/>
        <w:rPr>
          <w:rFonts w:ascii="Arial" w:eastAsia="Arial" w:hAnsi="Arial" w:cs="Arial"/>
          <w:lang w:val="pl-PL"/>
        </w:rPr>
      </w:pPr>
      <w:r>
        <w:rPr>
          <w:rFonts w:ascii="Arial" w:hAnsi="Arial" w:cs="Arial"/>
          <w:b/>
          <w:bCs/>
          <w:lang w:val="pl-PL" w:eastAsia="en-US"/>
        </w:rPr>
        <w:t xml:space="preserve">Załącznik nr 1B do Umowy nr </w:t>
      </w:r>
      <w:r w:rsidR="002B13D6">
        <w:rPr>
          <w:rFonts w:ascii="Arial" w:eastAsia="Arial" w:hAnsi="Arial" w:cs="Arial"/>
          <w:lang w:val="pl-PL"/>
        </w:rPr>
        <w:t>…………..</w:t>
      </w:r>
      <w:r>
        <w:rPr>
          <w:rFonts w:ascii="Arial" w:eastAsia="Arial" w:hAnsi="Arial" w:cs="Arial"/>
          <w:lang w:val="pl-PL"/>
        </w:rPr>
        <w:t xml:space="preserve"> </w:t>
      </w:r>
      <w:r>
        <w:rPr>
          <w:rFonts w:ascii="Arial" w:hAnsi="Arial" w:cs="Arial"/>
          <w:b/>
          <w:bCs/>
          <w:lang w:val="pl-PL" w:eastAsia="en-US"/>
        </w:rPr>
        <w:t xml:space="preserve">z dnia </w:t>
      </w:r>
      <w:r w:rsidR="002B13D6">
        <w:rPr>
          <w:rFonts w:ascii="Arial" w:eastAsia="Arial" w:hAnsi="Arial" w:cs="Arial"/>
          <w:lang w:val="pl-PL"/>
        </w:rPr>
        <w:t>……………</w:t>
      </w:r>
    </w:p>
    <w:p w14:paraId="36D3E1EA" w14:textId="2843D1DC" w:rsidR="00825E73" w:rsidRDefault="00963465" w:rsidP="00D31F87">
      <w:pPr>
        <w:rPr>
          <w:b/>
          <w:bCs/>
          <w:sz w:val="24"/>
          <w:szCs w:val="24"/>
          <w:lang w:val="pl-PL"/>
        </w:rPr>
      </w:pPr>
      <w:r>
        <w:rPr>
          <w:b/>
          <w:bCs/>
          <w:sz w:val="24"/>
          <w:szCs w:val="24"/>
          <w:lang w:val="pl-PL"/>
        </w:rPr>
        <w:t xml:space="preserve">Diagram: Mapa procesów </w:t>
      </w:r>
      <w:r w:rsidR="00D31F87" w:rsidRPr="00D31F87">
        <w:rPr>
          <w:b/>
          <w:bCs/>
          <w:sz w:val="24"/>
          <w:szCs w:val="24"/>
          <w:lang w:val="pl-PL"/>
        </w:rPr>
        <w:t>Systemu Teleinformatycznego do Obsługi</w:t>
      </w:r>
      <w:r w:rsidR="00D31F87">
        <w:rPr>
          <w:b/>
          <w:bCs/>
          <w:sz w:val="24"/>
          <w:szCs w:val="24"/>
          <w:lang w:val="pl-PL"/>
        </w:rPr>
        <w:t xml:space="preserve"> </w:t>
      </w:r>
      <w:r w:rsidR="00D31F87" w:rsidRPr="00D31F87">
        <w:rPr>
          <w:b/>
          <w:bCs/>
          <w:sz w:val="24"/>
          <w:szCs w:val="24"/>
          <w:lang w:val="pl-PL"/>
        </w:rPr>
        <w:t>Nieodpłatnej Pomocy Prawnej, Nieodpłatnego Poradnictwa Obywatelskiego oraz Edukacji Prawnej</w:t>
      </w:r>
    </w:p>
    <w:p w14:paraId="798EA55F" w14:textId="77777777" w:rsidR="00825E73" w:rsidRDefault="00825E73"/>
    <w:p w14:paraId="706B25C5" w14:textId="77777777" w:rsidR="00825E73" w:rsidRDefault="00963465">
      <w:r>
        <w:rPr>
          <w:noProof/>
        </w:rPr>
        <w:drawing>
          <wp:inline distT="0" distB="0" distL="0" distR="0" wp14:anchorId="3FFF0DD2" wp14:editId="36C1FD1E">
            <wp:extent cx="6400800" cy="4235450"/>
            <wp:effectExtent l="0" t="0" r="0" b="0"/>
            <wp:docPr id="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423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94E4EF" w14:textId="77777777" w:rsidR="00825E73" w:rsidRDefault="00825E73">
      <w:pPr>
        <w:rPr>
          <w:sz w:val="24"/>
          <w:szCs w:val="24"/>
          <w:lang w:val="pl-PL"/>
        </w:rPr>
      </w:pPr>
    </w:p>
    <w:p w14:paraId="401F9418" w14:textId="77777777" w:rsidR="00825E73" w:rsidRDefault="00825E73">
      <w:pPr>
        <w:rPr>
          <w:sz w:val="24"/>
          <w:szCs w:val="24"/>
          <w:lang w:val="pl-PL"/>
        </w:rPr>
      </w:pPr>
    </w:p>
    <w:p w14:paraId="16812C72" w14:textId="77777777" w:rsidR="00825E73" w:rsidRDefault="00963465">
      <w:pPr>
        <w:rPr>
          <w:b/>
          <w:bCs/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 </w:t>
      </w:r>
      <w:r>
        <w:rPr>
          <w:b/>
          <w:bCs/>
          <w:sz w:val="24"/>
          <w:szCs w:val="24"/>
          <w:lang w:val="pl-PL"/>
        </w:rPr>
        <w:t xml:space="preserve">Diagram: 1. Raportowanie porady </w:t>
      </w:r>
    </w:p>
    <w:p w14:paraId="7492CF14" w14:textId="77777777" w:rsidR="00825E73" w:rsidRDefault="00825E73">
      <w:pPr>
        <w:jc w:val="center"/>
        <w:rPr>
          <w:sz w:val="24"/>
          <w:szCs w:val="24"/>
          <w:lang w:val="pl-PL"/>
        </w:rPr>
      </w:pPr>
    </w:p>
    <w:p w14:paraId="3F1F1EE9" w14:textId="77777777" w:rsidR="00825E73" w:rsidRDefault="00963465">
      <w:pPr>
        <w:jc w:val="center"/>
        <w:rPr>
          <w:sz w:val="24"/>
          <w:szCs w:val="24"/>
          <w:lang w:val="pl-PL"/>
        </w:rPr>
      </w:pPr>
      <w:r>
        <w:rPr>
          <w:noProof/>
        </w:rPr>
        <w:drawing>
          <wp:inline distT="0" distB="0" distL="0" distR="0" wp14:anchorId="4B183AD8" wp14:editId="7B964D3A">
            <wp:extent cx="6307455" cy="2507615"/>
            <wp:effectExtent l="0" t="0" r="0" b="0"/>
            <wp:docPr id="2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7455" cy="250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14:paraId="27F1B92C" w14:textId="77777777" w:rsidR="00825E73" w:rsidRDefault="00963465">
      <w:pPr>
        <w:rPr>
          <w:b/>
          <w:bCs/>
          <w:sz w:val="24"/>
          <w:szCs w:val="24"/>
          <w:lang w:val="pl-PL"/>
        </w:rPr>
      </w:pPr>
      <w:r>
        <w:rPr>
          <w:sz w:val="24"/>
          <w:szCs w:val="24"/>
          <w:lang w:val="pl-PL"/>
        </w:rPr>
        <w:lastRenderedPageBreak/>
        <w:t xml:space="preserve"> </w:t>
      </w:r>
      <w:r>
        <w:rPr>
          <w:b/>
          <w:bCs/>
          <w:sz w:val="24"/>
          <w:szCs w:val="24"/>
          <w:lang w:val="pl-PL"/>
        </w:rPr>
        <w:t xml:space="preserve">Diagram: 2. Rezerwacja porady </w:t>
      </w:r>
    </w:p>
    <w:p w14:paraId="7F598F5E" w14:textId="77777777" w:rsidR="00825E73" w:rsidRDefault="00825E73">
      <w:pPr>
        <w:rPr>
          <w:sz w:val="24"/>
          <w:szCs w:val="24"/>
          <w:lang w:val="pl-PL"/>
        </w:rPr>
      </w:pPr>
    </w:p>
    <w:p w14:paraId="29DE06CE" w14:textId="77777777" w:rsidR="00825E73" w:rsidRDefault="00963465">
      <w:pPr>
        <w:jc w:val="center"/>
        <w:rPr>
          <w:sz w:val="24"/>
          <w:szCs w:val="24"/>
          <w:lang w:val="pl-PL"/>
        </w:rPr>
      </w:pPr>
      <w:r>
        <w:rPr>
          <w:noProof/>
        </w:rPr>
        <w:drawing>
          <wp:anchor distT="0" distB="0" distL="0" distR="0" simplePos="0" relativeHeight="12" behindDoc="0" locked="0" layoutInCell="0" allowOverlap="1" wp14:anchorId="501DA554" wp14:editId="1C5C59B7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400800" cy="4116705"/>
            <wp:effectExtent l="0" t="0" r="0" b="0"/>
            <wp:wrapSquare wrapText="largest"/>
            <wp:docPr id="3" name="Obraz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4116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B13D6">
        <w:rPr>
          <w:lang w:val="pl-PL"/>
        </w:rPr>
        <w:br w:type="page"/>
      </w:r>
    </w:p>
    <w:p w14:paraId="45B7D7D7" w14:textId="77777777" w:rsidR="00825E73" w:rsidRDefault="00963465">
      <w:pPr>
        <w:rPr>
          <w:b/>
          <w:bCs/>
          <w:sz w:val="24"/>
          <w:szCs w:val="24"/>
          <w:lang w:val="pl-PL"/>
        </w:rPr>
      </w:pPr>
      <w:r>
        <w:rPr>
          <w:sz w:val="24"/>
          <w:szCs w:val="24"/>
          <w:lang w:val="pl-PL"/>
        </w:rPr>
        <w:lastRenderedPageBreak/>
        <w:t xml:space="preserve"> </w:t>
      </w:r>
      <w:r>
        <w:rPr>
          <w:b/>
          <w:bCs/>
          <w:sz w:val="24"/>
          <w:szCs w:val="24"/>
          <w:lang w:val="pl-PL"/>
        </w:rPr>
        <w:t xml:space="preserve">Diagram: 3. Kontrola jakości świadczonych usług </w:t>
      </w:r>
    </w:p>
    <w:p w14:paraId="38E02620" w14:textId="77777777" w:rsidR="00825E73" w:rsidRDefault="00825E73">
      <w:pPr>
        <w:jc w:val="center"/>
        <w:rPr>
          <w:sz w:val="24"/>
          <w:szCs w:val="24"/>
          <w:lang w:val="pl-PL"/>
        </w:rPr>
      </w:pPr>
    </w:p>
    <w:p w14:paraId="0A237D5C" w14:textId="77777777" w:rsidR="00825E73" w:rsidRDefault="00963465">
      <w:pPr>
        <w:jc w:val="center"/>
        <w:rPr>
          <w:sz w:val="24"/>
          <w:szCs w:val="24"/>
          <w:lang w:val="pl-PL"/>
        </w:rPr>
      </w:pPr>
      <w:r>
        <w:rPr>
          <w:noProof/>
        </w:rPr>
        <w:drawing>
          <wp:inline distT="0" distB="0" distL="0" distR="0" wp14:anchorId="1DEA7EED" wp14:editId="4813FB7A">
            <wp:extent cx="5054600" cy="4787900"/>
            <wp:effectExtent l="0" t="0" r="0" b="0"/>
            <wp:docPr id="4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4600" cy="478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14:paraId="0E8CDCD6" w14:textId="77777777" w:rsidR="00825E73" w:rsidRDefault="00963465">
      <w:pPr>
        <w:rPr>
          <w:b/>
          <w:bCs/>
          <w:sz w:val="24"/>
          <w:szCs w:val="24"/>
          <w:lang w:val="pl-PL"/>
        </w:rPr>
      </w:pPr>
      <w:r>
        <w:rPr>
          <w:sz w:val="24"/>
          <w:szCs w:val="24"/>
          <w:lang w:val="pl-PL"/>
        </w:rPr>
        <w:lastRenderedPageBreak/>
        <w:t xml:space="preserve"> </w:t>
      </w:r>
      <w:r>
        <w:rPr>
          <w:b/>
          <w:bCs/>
          <w:sz w:val="24"/>
          <w:szCs w:val="24"/>
          <w:lang w:val="pl-PL"/>
        </w:rPr>
        <w:t xml:space="preserve">Diagram: 3.1 Recenzje i oceny wojewódzkie NPO </w:t>
      </w:r>
    </w:p>
    <w:p w14:paraId="4D00A9E0" w14:textId="77777777" w:rsidR="00825E73" w:rsidRDefault="00825E73">
      <w:pPr>
        <w:jc w:val="center"/>
        <w:rPr>
          <w:sz w:val="24"/>
          <w:szCs w:val="24"/>
          <w:lang w:val="pl-PL"/>
        </w:rPr>
      </w:pPr>
    </w:p>
    <w:p w14:paraId="2D81CFB1" w14:textId="77777777" w:rsidR="00825E73" w:rsidRDefault="00963465">
      <w:pPr>
        <w:jc w:val="center"/>
        <w:rPr>
          <w:sz w:val="24"/>
          <w:szCs w:val="24"/>
          <w:lang w:val="pl-PL"/>
        </w:rPr>
      </w:pPr>
      <w:r>
        <w:rPr>
          <w:noProof/>
        </w:rPr>
        <w:drawing>
          <wp:inline distT="0" distB="0" distL="0" distR="0" wp14:anchorId="41A345B2" wp14:editId="2FB5975B">
            <wp:extent cx="6216650" cy="1644650"/>
            <wp:effectExtent l="0" t="0" r="0" b="0"/>
            <wp:docPr id="5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0" cy="164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14:paraId="6809808E" w14:textId="77777777" w:rsidR="00825E73" w:rsidRDefault="00963465">
      <w:pPr>
        <w:rPr>
          <w:b/>
          <w:bCs/>
          <w:sz w:val="24"/>
          <w:szCs w:val="24"/>
          <w:lang w:val="pl-PL"/>
        </w:rPr>
      </w:pPr>
      <w:r>
        <w:rPr>
          <w:sz w:val="24"/>
          <w:szCs w:val="24"/>
          <w:lang w:val="pl-PL"/>
        </w:rPr>
        <w:lastRenderedPageBreak/>
        <w:t xml:space="preserve"> </w:t>
      </w:r>
      <w:r>
        <w:rPr>
          <w:b/>
          <w:bCs/>
          <w:sz w:val="24"/>
          <w:szCs w:val="24"/>
          <w:lang w:val="pl-PL"/>
        </w:rPr>
        <w:t xml:space="preserve">Diagram: 3.2 Kontrola organizacji przez starostwo powiatowe </w:t>
      </w:r>
    </w:p>
    <w:p w14:paraId="4F95BDD2" w14:textId="77777777" w:rsidR="00825E73" w:rsidRDefault="00825E73">
      <w:pPr>
        <w:jc w:val="center"/>
        <w:rPr>
          <w:sz w:val="24"/>
          <w:szCs w:val="24"/>
          <w:lang w:val="pl-PL"/>
        </w:rPr>
      </w:pPr>
    </w:p>
    <w:p w14:paraId="3EA01341" w14:textId="77777777" w:rsidR="00825E73" w:rsidRDefault="00963465">
      <w:pPr>
        <w:jc w:val="center"/>
        <w:rPr>
          <w:sz w:val="24"/>
          <w:szCs w:val="24"/>
          <w:lang w:val="pl-PL"/>
        </w:rPr>
      </w:pPr>
      <w:r>
        <w:rPr>
          <w:noProof/>
        </w:rPr>
        <w:drawing>
          <wp:inline distT="0" distB="0" distL="0" distR="0" wp14:anchorId="647C41CB" wp14:editId="0DF4EA62">
            <wp:extent cx="6159500" cy="2597150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00" cy="259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14:paraId="1E0F8905" w14:textId="77777777" w:rsidR="00825E73" w:rsidRDefault="00963465">
      <w:pPr>
        <w:rPr>
          <w:b/>
          <w:bCs/>
          <w:sz w:val="24"/>
          <w:szCs w:val="24"/>
          <w:lang w:val="pl-PL"/>
        </w:rPr>
      </w:pPr>
      <w:r>
        <w:rPr>
          <w:sz w:val="24"/>
          <w:szCs w:val="24"/>
          <w:lang w:val="pl-PL"/>
        </w:rPr>
        <w:lastRenderedPageBreak/>
        <w:t xml:space="preserve"> </w:t>
      </w:r>
      <w:r>
        <w:rPr>
          <w:b/>
          <w:bCs/>
          <w:sz w:val="24"/>
          <w:szCs w:val="24"/>
          <w:lang w:val="pl-PL"/>
        </w:rPr>
        <w:t xml:space="preserve">Diagram: 3.3. Kontrola wykonawców wskazanych przez Samorządy Prawnicze </w:t>
      </w:r>
    </w:p>
    <w:p w14:paraId="55084794" w14:textId="77777777" w:rsidR="00825E73" w:rsidRDefault="00825E73">
      <w:pPr>
        <w:jc w:val="center"/>
        <w:rPr>
          <w:sz w:val="24"/>
          <w:szCs w:val="24"/>
          <w:lang w:val="pl-PL"/>
        </w:rPr>
      </w:pPr>
    </w:p>
    <w:p w14:paraId="39AECC89" w14:textId="77777777" w:rsidR="00825E73" w:rsidRDefault="00963465">
      <w:pPr>
        <w:jc w:val="center"/>
        <w:rPr>
          <w:sz w:val="24"/>
          <w:szCs w:val="24"/>
          <w:lang w:val="pl-PL"/>
        </w:rPr>
      </w:pPr>
      <w:r>
        <w:rPr>
          <w:noProof/>
        </w:rPr>
        <w:drawing>
          <wp:inline distT="0" distB="0" distL="0" distR="0" wp14:anchorId="07D058B8" wp14:editId="5EE83746">
            <wp:extent cx="6229350" cy="1866900"/>
            <wp:effectExtent l="0" t="0" r="0" b="0"/>
            <wp:docPr id="7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0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14:paraId="01E98076" w14:textId="77777777" w:rsidR="00825E73" w:rsidRDefault="00963465">
      <w:pPr>
        <w:rPr>
          <w:b/>
          <w:bCs/>
          <w:sz w:val="24"/>
          <w:szCs w:val="24"/>
          <w:lang w:val="pl-PL"/>
        </w:rPr>
      </w:pPr>
      <w:r>
        <w:rPr>
          <w:sz w:val="24"/>
          <w:szCs w:val="24"/>
          <w:lang w:val="pl-PL"/>
        </w:rPr>
        <w:lastRenderedPageBreak/>
        <w:t xml:space="preserve"> </w:t>
      </w:r>
      <w:r>
        <w:rPr>
          <w:b/>
          <w:bCs/>
          <w:sz w:val="24"/>
          <w:szCs w:val="24"/>
          <w:lang w:val="pl-PL"/>
        </w:rPr>
        <w:t xml:space="preserve">Diagram: 4. Udostępnienie materiałów edukacyjnych </w:t>
      </w:r>
    </w:p>
    <w:p w14:paraId="75F1D66D" w14:textId="77777777" w:rsidR="00825E73" w:rsidRDefault="00825E73">
      <w:pPr>
        <w:jc w:val="center"/>
        <w:rPr>
          <w:sz w:val="24"/>
          <w:szCs w:val="24"/>
          <w:lang w:val="pl-PL"/>
        </w:rPr>
      </w:pPr>
    </w:p>
    <w:p w14:paraId="59BC1034" w14:textId="77777777" w:rsidR="00825E73" w:rsidRDefault="00963465">
      <w:pPr>
        <w:jc w:val="center"/>
        <w:rPr>
          <w:sz w:val="24"/>
          <w:szCs w:val="24"/>
          <w:lang w:val="pl-PL"/>
        </w:rPr>
      </w:pPr>
      <w:r>
        <w:rPr>
          <w:noProof/>
        </w:rPr>
        <w:drawing>
          <wp:inline distT="0" distB="0" distL="0" distR="0" wp14:anchorId="0D9D6D9F" wp14:editId="6B832388">
            <wp:extent cx="2184400" cy="2654300"/>
            <wp:effectExtent l="0" t="0" r="0" b="0"/>
            <wp:docPr id="8" name="Obraz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14:paraId="1EC68E5C" w14:textId="77777777" w:rsidR="00825E73" w:rsidRDefault="00963465">
      <w:pPr>
        <w:rPr>
          <w:b/>
          <w:bCs/>
          <w:sz w:val="24"/>
          <w:szCs w:val="24"/>
          <w:lang w:val="pl-PL"/>
        </w:rPr>
      </w:pPr>
      <w:r>
        <w:rPr>
          <w:sz w:val="24"/>
          <w:szCs w:val="24"/>
          <w:lang w:val="pl-PL"/>
        </w:rPr>
        <w:lastRenderedPageBreak/>
        <w:t xml:space="preserve"> </w:t>
      </w:r>
      <w:r>
        <w:rPr>
          <w:b/>
          <w:bCs/>
          <w:sz w:val="24"/>
          <w:szCs w:val="24"/>
          <w:lang w:val="pl-PL"/>
        </w:rPr>
        <w:t xml:space="preserve">Diagram: 4.1 Udostępnienie materiałów edukacyjnych dla obywatela </w:t>
      </w:r>
    </w:p>
    <w:p w14:paraId="42500F60" w14:textId="77777777" w:rsidR="00825E73" w:rsidRDefault="00825E73">
      <w:pPr>
        <w:jc w:val="center"/>
        <w:rPr>
          <w:sz w:val="24"/>
          <w:szCs w:val="24"/>
          <w:lang w:val="pl-PL"/>
        </w:rPr>
      </w:pPr>
    </w:p>
    <w:p w14:paraId="146AB94F" w14:textId="77777777" w:rsidR="00825E73" w:rsidRDefault="00963465">
      <w:pPr>
        <w:jc w:val="center"/>
        <w:rPr>
          <w:sz w:val="24"/>
          <w:szCs w:val="24"/>
          <w:lang w:val="pl-PL"/>
        </w:rPr>
      </w:pPr>
      <w:r>
        <w:rPr>
          <w:noProof/>
        </w:rPr>
        <w:drawing>
          <wp:inline distT="0" distB="0" distL="0" distR="0" wp14:anchorId="20F71025" wp14:editId="4133191C">
            <wp:extent cx="6229350" cy="4946650"/>
            <wp:effectExtent l="0" t="0" r="0" b="0"/>
            <wp:docPr id="9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az 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0" cy="494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val="pl-PL"/>
        </w:rPr>
        <w:t xml:space="preserve"> </w:t>
      </w:r>
    </w:p>
    <w:p w14:paraId="5D53C099" w14:textId="77777777" w:rsidR="00825E73" w:rsidRDefault="00963465">
      <w:pPr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 </w:t>
      </w:r>
      <w:r w:rsidRPr="002B13D6">
        <w:rPr>
          <w:lang w:val="pl-PL"/>
        </w:rPr>
        <w:br w:type="page"/>
      </w:r>
    </w:p>
    <w:p w14:paraId="7110908F" w14:textId="77777777" w:rsidR="00825E73" w:rsidRDefault="00963465">
      <w:pPr>
        <w:rPr>
          <w:b/>
          <w:bCs/>
          <w:sz w:val="24"/>
          <w:szCs w:val="24"/>
          <w:lang w:val="pl-PL"/>
        </w:rPr>
      </w:pPr>
      <w:r>
        <w:rPr>
          <w:sz w:val="24"/>
          <w:szCs w:val="24"/>
          <w:lang w:val="pl-PL"/>
        </w:rPr>
        <w:lastRenderedPageBreak/>
        <w:t xml:space="preserve"> </w:t>
      </w:r>
      <w:r>
        <w:rPr>
          <w:b/>
          <w:bCs/>
          <w:sz w:val="24"/>
          <w:szCs w:val="24"/>
          <w:lang w:val="pl-PL"/>
        </w:rPr>
        <w:t>Diagram: 4.2 Udostępnienie materiałów edukacyjnych dla użytkowników zalogowanych</w:t>
      </w:r>
    </w:p>
    <w:p w14:paraId="2386BC21" w14:textId="77777777" w:rsidR="00825E73" w:rsidRDefault="00825E73">
      <w:pPr>
        <w:jc w:val="center"/>
        <w:rPr>
          <w:sz w:val="24"/>
          <w:szCs w:val="24"/>
          <w:lang w:val="pl-PL"/>
        </w:rPr>
      </w:pPr>
    </w:p>
    <w:p w14:paraId="02EC1356" w14:textId="77777777" w:rsidR="00825E73" w:rsidRDefault="00963465">
      <w:pPr>
        <w:jc w:val="center"/>
        <w:rPr>
          <w:sz w:val="24"/>
          <w:szCs w:val="24"/>
          <w:lang w:val="pl-PL"/>
        </w:rPr>
      </w:pPr>
      <w:r>
        <w:rPr>
          <w:noProof/>
        </w:rPr>
        <w:drawing>
          <wp:inline distT="0" distB="0" distL="0" distR="0" wp14:anchorId="60570D74" wp14:editId="06AC0385">
            <wp:extent cx="6184900" cy="2317750"/>
            <wp:effectExtent l="0" t="0" r="0" b="0"/>
            <wp:docPr id="10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900" cy="231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14:paraId="35AE7973" w14:textId="77777777" w:rsidR="00825E73" w:rsidRDefault="00963465">
      <w:pPr>
        <w:rPr>
          <w:b/>
          <w:bCs/>
          <w:sz w:val="24"/>
          <w:szCs w:val="24"/>
          <w:lang w:val="pl-PL"/>
        </w:rPr>
      </w:pPr>
      <w:r>
        <w:rPr>
          <w:sz w:val="24"/>
          <w:szCs w:val="24"/>
          <w:lang w:val="pl-PL"/>
        </w:rPr>
        <w:lastRenderedPageBreak/>
        <w:t xml:space="preserve"> </w:t>
      </w:r>
      <w:r>
        <w:rPr>
          <w:b/>
          <w:bCs/>
          <w:sz w:val="24"/>
          <w:szCs w:val="24"/>
          <w:lang w:val="pl-PL"/>
        </w:rPr>
        <w:t xml:space="preserve">Diagram: 5.1 Obsługa wniosku o wpis na listę </w:t>
      </w:r>
    </w:p>
    <w:p w14:paraId="4EB2AEB3" w14:textId="77777777" w:rsidR="00BD25DB" w:rsidRDefault="00BD25DB">
      <w:pPr>
        <w:rPr>
          <w:b/>
          <w:bCs/>
          <w:sz w:val="24"/>
          <w:szCs w:val="24"/>
          <w:lang w:val="pl-PL"/>
        </w:rPr>
      </w:pPr>
    </w:p>
    <w:p w14:paraId="0175F4E5" w14:textId="77777777" w:rsidR="00825E73" w:rsidRDefault="00825E73">
      <w:pPr>
        <w:jc w:val="center"/>
        <w:rPr>
          <w:sz w:val="24"/>
          <w:szCs w:val="24"/>
          <w:lang w:val="pl-PL"/>
        </w:rPr>
      </w:pPr>
    </w:p>
    <w:p w14:paraId="25409D94" w14:textId="77777777" w:rsidR="00825E73" w:rsidRDefault="00963465">
      <w:pPr>
        <w:jc w:val="center"/>
        <w:rPr>
          <w:sz w:val="24"/>
          <w:szCs w:val="24"/>
          <w:lang w:val="pl-PL"/>
        </w:rPr>
      </w:pPr>
      <w:r>
        <w:rPr>
          <w:noProof/>
        </w:rPr>
        <w:drawing>
          <wp:inline distT="0" distB="0" distL="0" distR="0" wp14:anchorId="100FB9C5" wp14:editId="465673BD">
            <wp:extent cx="6184900" cy="1339850"/>
            <wp:effectExtent l="0" t="0" r="0" b="0"/>
            <wp:docPr id="1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900" cy="133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val="pl-PL"/>
        </w:rPr>
        <w:t xml:space="preserve"> </w:t>
      </w:r>
    </w:p>
    <w:p w14:paraId="3AEA0CEF" w14:textId="77777777" w:rsidR="00825E73" w:rsidRDefault="00825E73"/>
    <w:sectPr w:rsidR="00825E73">
      <w:pgSz w:w="12240" w:h="15840"/>
      <w:pgMar w:top="1417" w:right="1080" w:bottom="1417" w:left="1080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E73"/>
    <w:rsid w:val="001808F1"/>
    <w:rsid w:val="002B13D6"/>
    <w:rsid w:val="00563BF9"/>
    <w:rsid w:val="00650FE0"/>
    <w:rsid w:val="00757A05"/>
    <w:rsid w:val="00825E73"/>
    <w:rsid w:val="00963465"/>
    <w:rsid w:val="00BD25DB"/>
    <w:rsid w:val="00C221EE"/>
    <w:rsid w:val="00D31F87"/>
    <w:rsid w:val="00E22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EC94C"/>
  <w15:docId w15:val="{02E05F36-97E4-4C0C-AAA1-C7EEB9947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75A6"/>
    <w:rPr>
      <w:rFonts w:ascii="Times New Roman" w:eastAsiaTheme="minorEastAsia" w:hAnsi="Times New Roman" w:cs="Times New Roman"/>
      <w:sz w:val="20"/>
      <w:szCs w:val="20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Theme="minorEastAsia" w:hAnsi="Times New Roman" w:cs="Times New Roman"/>
      <w:sz w:val="20"/>
      <w:szCs w:val="20"/>
      <w:lang w:val="en-US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" Type="http://schemas.openxmlformats.org/officeDocument/2006/relationships/customXml" Target="../customXml/item2.xml"/><Relationship Id="rId16" Type="http://schemas.openxmlformats.org/officeDocument/2006/relationships/image" Target="media/image10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wmf"/><Relationship Id="rId5" Type="http://schemas.openxmlformats.org/officeDocument/2006/relationships/settings" Target="settings.xml"/><Relationship Id="rId15" Type="http://schemas.openxmlformats.org/officeDocument/2006/relationships/image" Target="media/image9.wmf"/><Relationship Id="rId10" Type="http://schemas.openxmlformats.org/officeDocument/2006/relationships/image" Target="media/image4.wmf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69e39e-2c95-4fd1-b4e2-26f09eed1c2b">
      <Terms xmlns="http://schemas.microsoft.com/office/infopath/2007/PartnerControls"/>
    </lcf76f155ced4ddcb4097134ff3c332f>
    <TaxCatchAll xmlns="8a8f8a08-f477-4d2c-bd64-aa37d59bec2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B2DBEB239F1C44A21FFAB640D13E84" ma:contentTypeVersion="13" ma:contentTypeDescription="Create a new document." ma:contentTypeScope="" ma:versionID="98b98c1118d3b6a8685583ff8527375c">
  <xsd:schema xmlns:xsd="http://www.w3.org/2001/XMLSchema" xmlns:xs="http://www.w3.org/2001/XMLSchema" xmlns:p="http://schemas.microsoft.com/office/2006/metadata/properties" xmlns:ns2="df69e39e-2c95-4fd1-b4e2-26f09eed1c2b" xmlns:ns3="8a8f8a08-f477-4d2c-bd64-aa37d59bec21" targetNamespace="http://schemas.microsoft.com/office/2006/metadata/properties" ma:root="true" ma:fieldsID="e77e1beaf422170ab77fdd9b8ecf8707" ns2:_="" ns3:_="">
    <xsd:import namespace="df69e39e-2c95-4fd1-b4e2-26f09eed1c2b"/>
    <xsd:import namespace="8a8f8a08-f477-4d2c-bd64-aa37d59bec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69e39e-2c95-4fd1-b4e2-26f09eed1c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e5431a1-2ddb-4765-9f6d-6d4432b25c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f8a08-f477-4d2c-bd64-aa37d59bec2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a155845-eedd-42ad-b3e4-ac9e5b994d3c}" ma:internalName="TaxCatchAll" ma:showField="CatchAllData" ma:web="8a8f8a08-f477-4d2c-bd64-aa37d59bec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7DA77B-FB88-4705-851D-8CA5F902310A}">
  <ds:schemaRefs>
    <ds:schemaRef ds:uri="http://schemas.microsoft.com/office/2006/metadata/properties"/>
    <ds:schemaRef ds:uri="http://schemas.microsoft.com/office/infopath/2007/PartnerControls"/>
    <ds:schemaRef ds:uri="df69e39e-2c95-4fd1-b4e2-26f09eed1c2b"/>
    <ds:schemaRef ds:uri="8a8f8a08-f477-4d2c-bd64-aa37d59bec21"/>
  </ds:schemaRefs>
</ds:datastoreItem>
</file>

<file path=customXml/itemProps2.xml><?xml version="1.0" encoding="utf-8"?>
<ds:datastoreItem xmlns:ds="http://schemas.openxmlformats.org/officeDocument/2006/customXml" ds:itemID="{7E275622-D014-41D1-AE14-9D2A329FBD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81E17F-9A28-425C-8B72-1D1CAA878F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69e39e-2c95-4fd1-b4e2-26f09eed1c2b"/>
    <ds:schemaRef ds:uri="8a8f8a08-f477-4d2c-bd64-aa37d59bec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114</Words>
  <Characters>685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</dc:creator>
  <dc:description/>
  <cp:lastModifiedBy>MS</cp:lastModifiedBy>
  <cp:revision>2</cp:revision>
  <dcterms:created xsi:type="dcterms:W3CDTF">2024-07-24T13:45:00Z</dcterms:created>
  <dcterms:modified xsi:type="dcterms:W3CDTF">2024-07-24T13:45:00Z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0x0101003CB2DBEB239F1C44A21FFAB640D13E84</vt:lpwstr>
  </property>
  <property fmtid="{D5CDD505-2E9C-101B-9397-08002B2CF9AE}" pid="3" name="MediaServiceImageTags">
    <vt:lpwstr/>
  </property>
</Properties>
</file>